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312A" w14:textId="0385548C" w:rsidR="009116DB" w:rsidRPr="00D0361E" w:rsidRDefault="001E0A95">
      <w:pPr>
        <w:rPr>
          <w:rFonts w:ascii="Arial" w:hAnsi="Arial" w:cs="Arial"/>
          <w:sz w:val="2"/>
          <w:szCs w:val="2"/>
        </w:rPr>
      </w:pPr>
      <w:r w:rsidRPr="00D0361E">
        <w:rPr>
          <w:rFonts w:ascii="Arial" w:hAnsi="Arial" w:cs="Arial"/>
          <w:noProof/>
        </w:rPr>
        <w:drawing>
          <wp:anchor distT="0" distB="0" distL="0" distR="0" simplePos="0" relativeHeight="487548416" behindDoc="1" locked="0" layoutInCell="1" allowOverlap="1" wp14:anchorId="17891B03" wp14:editId="01DDF439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61E">
        <w:rPr>
          <w:rFonts w:ascii="Arial" w:hAnsi="Arial" w:cs="Arial"/>
          <w:noProof/>
        </w:rPr>
        <w:drawing>
          <wp:anchor distT="0" distB="0" distL="0" distR="0" simplePos="0" relativeHeight="487548928" behindDoc="1" locked="0" layoutInCell="1" allowOverlap="1" wp14:anchorId="3AEECFAD" wp14:editId="76A1F6B0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730" w:rsidRPr="00D036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3E81C2C9" wp14:editId="131A74CF">
                <wp:simplePos x="0" y="0"/>
                <wp:positionH relativeFrom="page">
                  <wp:posOffset>911860</wp:posOffset>
                </wp:positionH>
                <wp:positionV relativeFrom="page">
                  <wp:posOffset>10351770</wp:posOffset>
                </wp:positionV>
                <wp:extent cx="0" cy="0"/>
                <wp:effectExtent l="0" t="0" r="0" b="0"/>
                <wp:wrapNone/>
                <wp:docPr id="101718029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21E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DBE95" id="Line 13" o:spid="_x0000_s1026" style="position:absolute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815.1pt" to="71.8pt,8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hNJqAEAAEYDAAAOAAAAZHJzL2Uyb0RvYy54bWysUsmO2zAMvRfoPwi6N3Z8mBZGnDlMMr1M&#13;&#10;2wDTfgAjybFQWRRIJXb+vpKydLsVvQjc9Mj3yNXjPDpxMsQWfSeXi1oK4xVq6w+d/Pb1+d0HKTiC&#13;&#10;1+DQm06eDcvH9ds3qym0psEBnTYkEojndgqdHGIMbVWxGswIvMBgfEr2SCPE5NKh0gRTQh9d1dT1&#13;&#10;QzUh6UCoDHOKbi5JuS74fW9U/NL3bKJwnUyzxfJSeff5rdYraA8EYbDqOgb8wxQjWJ+a3qE2EEEc&#13;&#10;yf4FNVpFyNjHhcKxwr63yhQOic2y/oPN6wDBFC5JHA53mfj/warPpye/ozy6mv1reEH1nZMo1RS4&#13;&#10;vSezw2FHYj99Qp3WCMeIhe/c05g/JyZiLrKe77KaOQp1CapbtIL29iUQx48GR5GNTjrrM1do4fTC&#13;&#10;MY8A7a0khz0+W+fKvpwXUzq25n1dlx+MzuqczXVMh/2TI3GCtPJts9w2D3nLCe23sgy9AR4udSV1&#13;&#10;OQbCo9elzWBAb692BOsudgJy/ipQ1iSfGrd71Ocd5T7ZS8sqHa+Hla/hV79U/Tz/9Q8AAAD//wMA&#13;&#10;UEsDBBQABgAIAAAAIQDO/CI54QAAABIBAAAPAAAAZHJzL2Rvd25yZXYueG1sTE/RTsMwDHxH4h8i&#13;&#10;I/GCWEo3VahrOqEhpIF42eADsiZtqjZOlWRbxtfjISF4sXzn8/lcrZId2VH70DsU8DDLgGlsnOqx&#13;&#10;E/D58XL/CCxEiUqODrWAsw6wqq+vKlkqd8KtPu5ix8gEQykFmBinkvPQGG1lmLlJI81a562MBH3H&#13;&#10;lZcnMrcjz7Os4Fb2SBeMnPTa6GbYHayATf+Vn4e1v3tvzJjat3YzvKaFELc36XlJ5WkJLOoU/zbg&#13;&#10;8gPlh5qC7d0BVWAj4cW8ICk1xTzLgV0kP9T+l+J1xf+/Un8DAAD//wMAUEsBAi0AFAAGAAgAAAAh&#13;&#10;ALaDOJL+AAAA4QEAABMAAAAAAAAAAAAAAAAAAAAAAFtDb250ZW50X1R5cGVzXS54bWxQSwECLQAU&#13;&#10;AAYACAAAACEAOP0h/9YAAACUAQAACwAAAAAAAAAAAAAAAAAvAQAAX3JlbHMvLnJlbHNQSwECLQAU&#13;&#10;AAYACAAAACEAj/ITSagBAABGAwAADgAAAAAAAAAAAAAAAAAuAgAAZHJzL2Uyb0RvYy54bWxQSwEC&#13;&#10;LQAUAAYACAAAACEAzvwiOeEAAAASAQAADwAAAAAAAAAAAAAAAAACBAAAZHJzL2Rvd25yZXYueG1s&#13;&#10;UEsFBgAAAAAEAAQA8wAAABAFAAAAAA==&#13;&#10;" strokecolor="#e21e26" strokeweight="1pt">
                <o:lock v:ext="edit" shapetype="f"/>
                <w10:wrap anchorx="page" anchory="page"/>
              </v:line>
            </w:pict>
          </mc:Fallback>
        </mc:AlternateContent>
      </w:r>
      <w:r w:rsidR="00B77730" w:rsidRPr="00D036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49952" behindDoc="1" locked="0" layoutInCell="1" allowOverlap="1" wp14:anchorId="78FFF03A" wp14:editId="0DAFE8C5">
                <wp:simplePos x="0" y="0"/>
                <wp:positionH relativeFrom="page">
                  <wp:posOffset>1656080</wp:posOffset>
                </wp:positionH>
                <wp:positionV relativeFrom="page">
                  <wp:posOffset>589280</wp:posOffset>
                </wp:positionV>
                <wp:extent cx="3958590" cy="290830"/>
                <wp:effectExtent l="0" t="0" r="3810" b="1270"/>
                <wp:wrapNone/>
                <wp:docPr id="115762625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859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492E5" w14:textId="3166AB8A" w:rsidR="009116DB" w:rsidRDefault="001E0A95">
                            <w:pPr>
                              <w:spacing w:before="20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Parish</w:t>
                            </w:r>
                            <w:r>
                              <w:rPr>
                                <w:b/>
                                <w:color w:val="E21E26"/>
                                <w:spacing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E21E26"/>
                                <w:spacing w:val="-22"/>
                                <w:sz w:val="36"/>
                              </w:rPr>
                              <w:t xml:space="preserve"> </w:t>
                            </w:r>
                            <w:r w:rsidR="00B77730">
                              <w:rPr>
                                <w:b/>
                                <w:color w:val="E21E26"/>
                                <w:sz w:val="36"/>
                              </w:rPr>
                              <w:t>the Ascension, Blackheath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FF03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30.4pt;margin-top:46.4pt;width:311.7pt;height:22.9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zIjxwEAAHoDAAAOAAAAZHJzL2Uyb0RvYy54bWysU9uO0zAQfUfiHyy/02S7WtRGTVfAahHS&#13;&#10;AistfIDr2I1F4jEzbpPy9YydpsvlDfFiTWbGx+ecmWxux74TR4PkwNfyalFKYbyGxvl9Lb9+uX+1&#13;&#10;koKi8o3qwJtangzJ2+3LF5shVGYJLXSNQcEgnqoh1LKNMVRFQbo1vaIFBOO5aAF7FfkT90WDamD0&#13;&#10;viuWZfm6GACbgKANEWfvpqLcZnxrjY6frSUTRVdL5hbzifncpbPYblS1RxVap8801D+w6JXz/OgF&#13;&#10;6k5FJQ7o/oLqnUYgsHGhoS/AWqdN1sBqrso/1Dy1Kpishc2hcLGJ/h+s/nR8Co8o4vgWRh5gFkHh&#13;&#10;AfQ3Ym+KIVB17kmeUkWpezd8hIanqQ4R8o3RYp/ksyDBMOz06eKuGaPQnLxe36xu1lzSXFuuy9V1&#13;&#10;tr9Q1Xw7IMX3BnqRgloiTy+jq+MDxcRGVXNLeszDveu6PMHO/5bgxpTJ7BPhiXocdyN3JxU7aE6s&#13;&#10;A2FaCF5gDlrAH1IMvAy1pO8HhUaK7oNnt9PmzAHOwW4OlNd8tZZRiil8F6cNOwR0+5aRJ1s9vGG/&#13;&#10;rMtSnlmcefKAs8LzMqYN+vU7dz3/MtufAAAA//8DAFBLAwQUAAYACAAAACEAqF8wZeQAAAAPAQAA&#13;&#10;DwAAAGRycy9kb3ducmV2LnhtbEyPQU/DMAyF70j8h8hI3FhKgFK6phPaNHFAO2wwacesCU1F41RN&#13;&#10;1mX/HnOCiy3Lz8/fqxbJ9WwyY+g8SrifZcAMNl532Er4/FjfFcBCVKhV79FIuJgAi/r6qlKl9mfc&#13;&#10;mmkXW0YmGEolwcY4lJyHxhqnwswPBmn35UenIo1jy/WozmTuei6yLOdOdUgfrBrM0prme3dyEvbL&#13;&#10;Yf2eDlZtpif9thLP28vYJClvb9JqTuV1DiyaFP8u4DcD8UNNYEd/Qh1YL0HkGfFHCS+COgmK4lEA&#13;&#10;O5LyociB1xX/n6P+AQAA//8DAFBLAQItABQABgAIAAAAIQC2gziS/gAAAOEBAAATAAAAAAAAAAAA&#13;&#10;AAAAAAAAAABbQ29udGVudF9UeXBlc10ueG1sUEsBAi0AFAAGAAgAAAAhADj9If/WAAAAlAEAAAsA&#13;&#10;AAAAAAAAAAAAAAAALwEAAF9yZWxzLy5yZWxzUEsBAi0AFAAGAAgAAAAhAClPMiPHAQAAegMAAA4A&#13;&#10;AAAAAAAAAAAAAAAALgIAAGRycy9lMm9Eb2MueG1sUEsBAi0AFAAGAAgAAAAhAKhfMGXkAAAADwEA&#13;&#10;AA8AAAAAAAAAAAAAAAAAIQQAAGRycy9kb3ducmV2LnhtbFBLBQYAAAAABAAEAPMAAAAyBQAAAAA=&#13;&#10;" filled="f" stroked="f">
                <v:path arrowok="t"/>
                <v:textbox inset="0,0,0,0">
                  <w:txbxContent>
                    <w:p w14:paraId="125492E5" w14:textId="3166AB8A" w:rsidR="009116DB" w:rsidRDefault="00000000">
                      <w:pPr>
                        <w:spacing w:before="20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E21E26"/>
                          <w:sz w:val="36"/>
                        </w:rPr>
                        <w:t>Parish</w:t>
                      </w:r>
                      <w:r>
                        <w:rPr>
                          <w:b/>
                          <w:color w:val="E21E26"/>
                          <w:spacing w:val="-2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36"/>
                        </w:rPr>
                        <w:t>of</w:t>
                      </w:r>
                      <w:r>
                        <w:rPr>
                          <w:b/>
                          <w:color w:val="E21E26"/>
                          <w:spacing w:val="-22"/>
                          <w:sz w:val="36"/>
                        </w:rPr>
                        <w:t xml:space="preserve"> </w:t>
                      </w:r>
                      <w:r w:rsidR="00B77730">
                        <w:rPr>
                          <w:b/>
                          <w:color w:val="E21E26"/>
                          <w:sz w:val="36"/>
                        </w:rPr>
                        <w:t>the Ascension, Blackheath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7730" w:rsidRPr="00D036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 wp14:anchorId="30817F3F" wp14:editId="72FB57C5">
                <wp:simplePos x="0" y="0"/>
                <wp:positionH relativeFrom="page">
                  <wp:posOffset>2810510</wp:posOffset>
                </wp:positionH>
                <wp:positionV relativeFrom="page">
                  <wp:posOffset>1487170</wp:posOffset>
                </wp:positionV>
                <wp:extent cx="1650365" cy="217170"/>
                <wp:effectExtent l="0" t="0" r="635" b="11430"/>
                <wp:wrapNone/>
                <wp:docPr id="58963414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03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06175" w14:textId="5656B212" w:rsidR="009116DB" w:rsidRDefault="00B77730">
                            <w:pPr>
                              <w:spacing w:before="20"/>
                              <w:ind w:left="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Whistle-blowing</w:t>
                            </w:r>
                            <w:r>
                              <w:rPr>
                                <w:b/>
                                <w:color w:val="E21E26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procedure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17F3F" id="docshape2" o:spid="_x0000_s1027" type="#_x0000_t202" style="position:absolute;margin-left:221.3pt;margin-top:117.1pt;width:129.95pt;height:17.1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1UfygEAAIEDAAAOAAAAZHJzL2Uyb0RvYy54bWysU9uO0zAQfUfiHyy/06RF20VR0xWwWoS0&#13;&#10;XKRlP8B17MYi8ZgZt0n5esZO04XlDfFije2Z43POjDc3Y9+Jo0Fy4Gu5XJRSGK+hcX5fy8dvd6/e&#13;&#10;SEFR+UZ14E0tT4bkzfbli80QKrOCFrrGoGAQT9UQatnGGKqiIN2aXtECgvF8aQF7FXmL+6JBNTB6&#13;&#10;3xWrslwXA2ATELQh4tPb6VJuM761Rscv1pKJoqslc4t5xbzu0lpsN6raowqt02ca6h9Y9Mp5fvQC&#13;&#10;dauiEgd0f0H1TiMQ2LjQ0BdgrdMma2A1y/KZmodWBZO1sDkULjbR/4PVn48P4SuKOL6DkRuYRVC4&#13;&#10;B/2d2JtiCFSdc5KnVFHK3g2foOFuqkOEXDFa7JN8FiQYhp0+Xdw1YxQ6Ya+vytfrKyk0362W18vr&#13;&#10;bH+hqrk6IMUPBnqRgloidy+jq+M9xcRGVXNKeszDneu63MHO/3HAiekks0+EJ+px3I3CNUklFyUx&#13;&#10;O2hOLAdhmgueYw5awJ9SDDwTtaQfB4VGiu6jZ9PTAM0BzsFuDpTXXFrLKMUUvo/ToB0Cun3LyJO7&#13;&#10;Ht6ybdZlRU8sznS5z1noeSbTIP2+z1lPP2f7CwAA//8DAFBLAwQUAAYACAAAACEAQdSP5+UAAAAQ&#13;&#10;AQAADwAAAGRycy9kb3ducmV2LnhtbExPPU/DMBDdkfgP1iGxUQeTplUap0KtKgbE0AISoxsfcURs&#13;&#10;R7Gbuv+eYyrLSXfv3fuo1sn2bMIxdN5JeJxlwNA1XneulfDxvntYAgtROa1671DCBQOs69ubSpXa&#13;&#10;n90ep0NsGYm4UCoJJsah5Dw0Bq0KMz+gI+zbj1ZFWseW61GdSdz2XGRZwa3qHDkYNeDGYPNzOFkJ&#13;&#10;n5th95q+jHqb5vplKxb7y9gkKe/v0nZF43kFLGKK1w/460D5oaZgR39yOrBeQp6LgqgSxFMugBFj&#13;&#10;kYk5sCNdimUOvK74/yL1LwAAAP//AwBQSwECLQAUAAYACAAAACEAtoM4kv4AAADhAQAAEwAAAAAA&#13;&#10;AAAAAAAAAAAAAAAAW0NvbnRlbnRfVHlwZXNdLnhtbFBLAQItABQABgAIAAAAIQA4/SH/1gAAAJQB&#13;&#10;AAALAAAAAAAAAAAAAAAAAC8BAABfcmVscy8ucmVsc1BLAQItABQABgAIAAAAIQBaX1UfygEAAIED&#13;&#10;AAAOAAAAAAAAAAAAAAAAAC4CAABkcnMvZTJvRG9jLnhtbFBLAQItABQABgAIAAAAIQBB1I/n5QAA&#13;&#10;ABABAAAPAAAAAAAAAAAAAAAAACQEAABkcnMvZG93bnJldi54bWxQSwUGAAAAAAQABADzAAAANgUA&#13;&#10;AAAA&#13;&#10;" filled="f" stroked="f">
                <v:path arrowok="t"/>
                <v:textbox inset="0,0,0,0">
                  <w:txbxContent>
                    <w:p w14:paraId="38906175" w14:textId="5656B212" w:rsidR="009116DB" w:rsidRDefault="00B77730">
                      <w:pPr>
                        <w:spacing w:before="20"/>
                        <w:ind w:left="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E21E26"/>
                          <w:sz w:val="26"/>
                        </w:rPr>
                        <w:t>Whistle-blowing</w:t>
                      </w:r>
                      <w:r w:rsidR="00000000">
                        <w:rPr>
                          <w:b/>
                          <w:color w:val="E21E26"/>
                          <w:spacing w:val="-7"/>
                          <w:sz w:val="26"/>
                        </w:rPr>
                        <w:t xml:space="preserve"> </w:t>
                      </w:r>
                      <w:r w:rsidR="00000000">
                        <w:rPr>
                          <w:b/>
                          <w:color w:val="E21E26"/>
                          <w:sz w:val="26"/>
                        </w:rPr>
                        <w:t>procedure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7730" w:rsidRPr="00D036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54560" behindDoc="1" locked="0" layoutInCell="1" allowOverlap="1" wp14:anchorId="7EED4515" wp14:editId="6B02CDAB">
                <wp:simplePos x="0" y="0"/>
                <wp:positionH relativeFrom="page">
                  <wp:posOffset>419100</wp:posOffset>
                </wp:positionH>
                <wp:positionV relativeFrom="page">
                  <wp:posOffset>10221595</wp:posOffset>
                </wp:positionV>
                <wp:extent cx="410845" cy="173355"/>
                <wp:effectExtent l="0" t="0" r="8255" b="4445"/>
                <wp:wrapNone/>
                <wp:docPr id="147107628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8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914BD" w14:textId="77777777" w:rsidR="009116DB" w:rsidRDefault="001E0A95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D4515" id="docshape10" o:spid="_x0000_s1028" type="#_x0000_t202" style="position:absolute;margin-left:33pt;margin-top:804.85pt;width:32.35pt;height:13.65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5IaywEAAIADAAAOAAAAZHJzL2Uyb0RvYy54bWysU9uO0zAQfUfiHyy/07TdLayipitgtQhp&#13;&#10;uUgLH+A4dmOReMyM26R8PWOn6XJ5Q7xY4/H4+Jwz4+3t2HfiaJAc+EquFkspjNfQOL+v5Ncv9y9u&#13;&#10;pKCofKM68KaSJ0Pydvf82XYIpVlDC11jUDCIp3IIlWxjDGVRkG5Nr2gBwXg+tIC9irzFfdGgGhi9&#13;&#10;74r1cvmyGACbgKANEWfvpkO5y/jWGh0/WUsmiq6SzC3mFfNap7XYbVW5RxVap8801D+w6JXz/OgF&#13;&#10;6k5FJQ7o/oLqnUYgsHGhoS/AWqdN1sBqVss/1Dy2Kpishc2hcLGJ/h+s/nh8DJ9RxPENjNzALILC&#13;&#10;A+hvxN4UQ6DyXJM8pZJSdT18gIa7qQ4R8o3RYp/ksyDBMOz06eKuGaPQnLxeLW+uN1JoPlq9urra&#13;&#10;bJL7hSrnywEpvjPQixRUErl5GVwdHyhOpXNJesvDveu63MDO/5ZgzJTJ5BPfiXkc61G4ppLr9G7S&#13;&#10;UkNzYjUI01jwGHPQAv6QYuCRqCR9Pyg0UnTvPXue5mcOcA7qOVBe89VKRimm8G2c5uwQ0O1bRp7M&#13;&#10;9fCaXbMuK3picabLbc6enEcyzdGv+1z19HF2PwEAAP//AwBQSwMEFAAGAAgAAAAhAHSGWCbjAAAA&#13;&#10;EQEAAA8AAABkcnMvZG93bnJldi54bWxMT01PwzAMvSPxHyIjcWMJm2hH13RCmyYOiMMGkzh6TWgq&#13;&#10;mqRqsi7797gnuFj2s/0+ynWyHRv1EFrvJDzOBDDtaq9a10j4/Ng9LIGFiE5h552WcNUB1tXtTYmF&#13;&#10;8he31+MhNoxIXChQgomxLzgPtdEWw8z32tHu2w8WI41Dw9WAFyK3HZ8LkXGLrSMFg73eGF3/HM5W&#13;&#10;wnHT797Sl8H38Um9buf5/jrUScr7u7RdUXlZAYs6xb8PmDKQf6jI2MmfnQqsk5BllCcSnonnHNh0&#13;&#10;sRDUnCZokQvgVcn/J6l+AQAA//8DAFBLAQItABQABgAIAAAAIQC2gziS/gAAAOEBAAATAAAAAAAA&#13;&#10;AAAAAAAAAAAAAABbQ29udGVudF9UeXBlc10ueG1sUEsBAi0AFAAGAAgAAAAhADj9If/WAAAAlAEA&#13;&#10;AAsAAAAAAAAAAAAAAAAALwEAAF9yZWxzLy5yZWxzUEsBAi0AFAAGAAgAAAAhACgXkhrLAQAAgAMA&#13;&#10;AA4AAAAAAAAAAAAAAAAALgIAAGRycy9lMm9Eb2MueG1sUEsBAi0AFAAGAAgAAAAhAHSGWCbjAAAA&#13;&#10;EQEAAA8AAAAAAAAAAAAAAAAAJQQAAGRycy9kb3ducmV2LnhtbFBLBQYAAAAABAAEAPMAAAA1BQAA&#13;&#10;AAA=&#13;&#10;" filled="f" stroked="f">
                <v:path arrowok="t"/>
                <v:textbox inset="0,0,0,0">
                  <w:txbxContent>
                    <w:p w14:paraId="3C9914BD" w14:textId="77777777" w:rsidR="009116DB" w:rsidRDefault="0000000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Page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43FA84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304B3E8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272735F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60717D72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C0E04B3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72900ED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C969F4F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14CAFC34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0B4FDEC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44FB217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358A16C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10882E0C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6C24B04F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70F9A633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B50529E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14075468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7867F295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08D6A9D7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66CE3E6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6BAA1068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6F57E25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11C103E2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14417CD2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B8897A5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900EFFA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767BCF8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674DC47B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D86401D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E4586CF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DD395DF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33DF8FD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1A99976C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14CDDDF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07FB6E7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DD5CF3D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79CD4892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0B4CAEFB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52B0E35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14092EB1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1C037CD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DF1E35A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13E710B1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71D40C32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ABA0F6B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07F37D73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A11D0DB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0458DDE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2BC0E1B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0DCB7D6E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051E93C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F565644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2CD7C68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5F8556A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69EFA00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EAE8610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B75230F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72676C15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12EBCE6E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70C3AAA3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8F1FA08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0961171E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49A2F6A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6AFADD97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3108C5B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94D7629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0BF1FB9E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A5131C8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0B9361AC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702E474A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CCD653E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78DCF0BC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9D4FA32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119E964A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E41EB80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8022838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6FEB8541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EAA78E5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50818CB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5F6712C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11F70173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1D6A9C49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9E3D864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8399A54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6B03D8D1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0F30CFA4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6723DE70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75367B3C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A53D62F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D7ABA8E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CF4DB55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5B84040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B5AB75D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0B802EFD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7B894D15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373F70B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10C686D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BF283FA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86829E0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5E9BF44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1F409AB6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To fulfil their commitment to safeguard and promote the welfare of children, all organisations</w:t>
      </w:r>
    </w:p>
    <w:p w14:paraId="0C7BED2B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that provide services for, or work with, children are required to have appropriate whistle-blowing</w:t>
      </w:r>
    </w:p>
    <w:p w14:paraId="0946552E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procedures and a culture that enables issues about safeguarding and promoting the welfare of</w:t>
      </w:r>
    </w:p>
    <w:p w14:paraId="6A3E6EEB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children to be addressed.</w:t>
      </w:r>
    </w:p>
    <w:p w14:paraId="783229D3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Whistle-blowing may also apply to situations of unacceptable practice, performance or behaviour</w:t>
      </w:r>
    </w:p>
    <w:p w14:paraId="377B788B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in situations unrelated to children or adults who may be vulnerable, and these same principles can</w:t>
      </w:r>
    </w:p>
    <w:p w14:paraId="16CC2DC3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be applied.</w:t>
      </w:r>
    </w:p>
    <w:p w14:paraId="32044D56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The Public Interest Disclosure Act 1998 gives workers legal protection against being dismissed or</w:t>
      </w:r>
    </w:p>
    <w:p w14:paraId="6A179842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penalised as a result of publicly disclosing certain serious concerns. Whilst the Act does not provide</w:t>
      </w:r>
    </w:p>
    <w:p w14:paraId="263908C6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the same protection for volunteers, churches should adopt the same approach in their protection.</w:t>
      </w:r>
    </w:p>
    <w:p w14:paraId="751263E0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Members of a congregation should be encouraged to acknowledge their individual responsibility</w:t>
      </w:r>
    </w:p>
    <w:p w14:paraId="5D8E814F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to bring matters of unacceptable practice, performance or behaviour to the attention of the</w:t>
      </w:r>
    </w:p>
    <w:p w14:paraId="3F0393FC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Incumbent, Churchwarden, PSO or a member of the PCC.</w:t>
      </w:r>
    </w:p>
    <w:p w14:paraId="0750EDB0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It is often the case that a co-worker or co-voluntary worker may be the first to recognise that</w:t>
      </w:r>
    </w:p>
    <w:p w14:paraId="46BB22D3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something is wrong but may not feel able to express concerns, feeling that this would be disloyal;</w:t>
      </w:r>
    </w:p>
    <w:p w14:paraId="1433C0BD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he or she may fear harassment or victimisation. These feelings, however natural, must never result</w:t>
      </w:r>
    </w:p>
    <w:p w14:paraId="2075BC19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in a child or adult who may be vulnerable continuing to be unnecessarily at risk.</w:t>
      </w:r>
    </w:p>
    <w:p w14:paraId="7FA5A2AA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</w:p>
    <w:p w14:paraId="5FBDCFB7" w14:textId="77777777" w:rsidR="00D0361E" w:rsidRPr="00D0361E" w:rsidRDefault="00D0361E" w:rsidP="00D0361E">
      <w:pPr>
        <w:pStyle w:val="Heading2"/>
      </w:pPr>
      <w:r w:rsidRPr="00D0361E">
        <w:t>Reasons for whistle-blowing</w:t>
      </w:r>
    </w:p>
    <w:p w14:paraId="0FD68802" w14:textId="333A4FFE" w:rsidR="00D0361E" w:rsidRPr="00D0361E" w:rsidRDefault="00D0361E" w:rsidP="00D036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0361E">
        <w:rPr>
          <w:rFonts w:ascii="Arial" w:hAnsi="Arial" w:cs="Arial"/>
        </w:rPr>
        <w:t>To prevent the problem worsening or widening.</w:t>
      </w:r>
    </w:p>
    <w:p w14:paraId="342C771D" w14:textId="13E654CF" w:rsidR="00D0361E" w:rsidRPr="00D0361E" w:rsidRDefault="00D0361E" w:rsidP="00D036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0361E">
        <w:rPr>
          <w:rFonts w:ascii="Arial" w:hAnsi="Arial" w:cs="Arial"/>
        </w:rPr>
        <w:t>To protect or reduce risks to others.</w:t>
      </w:r>
    </w:p>
    <w:p w14:paraId="28E26AD4" w14:textId="4D29CD32" w:rsidR="00D0361E" w:rsidRPr="00D0361E" w:rsidRDefault="00D0361E" w:rsidP="00D0361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0361E">
        <w:rPr>
          <w:rFonts w:ascii="Arial" w:hAnsi="Arial" w:cs="Arial"/>
        </w:rPr>
        <w:t>To prevent becoming implicated oneself.</w:t>
      </w:r>
    </w:p>
    <w:p w14:paraId="0EA24C4A" w14:textId="77777777" w:rsidR="00D0361E" w:rsidRPr="00D0361E" w:rsidRDefault="00D0361E" w:rsidP="00D0361E">
      <w:pPr>
        <w:rPr>
          <w:rFonts w:ascii="Arial" w:eastAsiaTheme="minorHAnsi" w:hAnsi="Arial" w:cs="Arial"/>
          <w:color w:val="000000"/>
        </w:rPr>
      </w:pPr>
    </w:p>
    <w:p w14:paraId="112911F2" w14:textId="77777777" w:rsidR="00D0361E" w:rsidRPr="00D0361E" w:rsidRDefault="00D0361E" w:rsidP="00D0361E">
      <w:pPr>
        <w:pStyle w:val="Heading2"/>
      </w:pPr>
      <w:r w:rsidRPr="00D0361E">
        <w:t>What stops people from whistle-blowing</w:t>
      </w:r>
    </w:p>
    <w:p w14:paraId="6FA23CF7" w14:textId="7A6D63D0" w:rsidR="00D0361E" w:rsidRPr="00D0361E" w:rsidRDefault="00D0361E" w:rsidP="00D0361E">
      <w:pPr>
        <w:pStyle w:val="ListParagraph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Starting a chain of events which spirals out of control.</w:t>
      </w:r>
    </w:p>
    <w:p w14:paraId="3E09B795" w14:textId="6CC4F34E" w:rsidR="00D0361E" w:rsidRPr="00D0361E" w:rsidRDefault="00D0361E" w:rsidP="00D0361E">
      <w:pPr>
        <w:pStyle w:val="ListParagraph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Disrupting the work or project.</w:t>
      </w:r>
    </w:p>
    <w:p w14:paraId="15D49F88" w14:textId="7B5E032E" w:rsidR="00D0361E" w:rsidRPr="00D0361E" w:rsidRDefault="00D0361E" w:rsidP="00D0361E">
      <w:pPr>
        <w:pStyle w:val="ListParagraph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Fear of getting it wrong.</w:t>
      </w:r>
    </w:p>
    <w:p w14:paraId="18F8D410" w14:textId="1EF462BD" w:rsidR="00D0361E" w:rsidRPr="00D0361E" w:rsidRDefault="00D0361E" w:rsidP="00D0361E">
      <w:pPr>
        <w:pStyle w:val="ListParagraph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Fear of repercussions or damaging careers or reputations.</w:t>
      </w:r>
    </w:p>
    <w:p w14:paraId="1CEC315F" w14:textId="3D6EE107" w:rsidR="00D0361E" w:rsidRPr="00D0361E" w:rsidRDefault="00D0361E" w:rsidP="00D0361E">
      <w:pPr>
        <w:pStyle w:val="ListParagraph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Fear of not being believed.</w:t>
      </w:r>
    </w:p>
    <w:p w14:paraId="7E4D48B4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</w:p>
    <w:p w14:paraId="2C2ECEE6" w14:textId="77777777" w:rsidR="00D0361E" w:rsidRPr="00D0361E" w:rsidRDefault="00D0361E" w:rsidP="00D0361E">
      <w:pPr>
        <w:pStyle w:val="Heading2"/>
      </w:pPr>
      <w:r w:rsidRPr="00D0361E">
        <w:t>How to raise a concern</w:t>
      </w:r>
    </w:p>
    <w:p w14:paraId="1AC408AD" w14:textId="2F6BB665" w:rsidR="00D0361E" w:rsidRPr="00D0361E" w:rsidRDefault="00D0361E" w:rsidP="00D0361E">
      <w:pPr>
        <w:pStyle w:val="ListParagraph"/>
        <w:widowControl/>
        <w:numPr>
          <w:ilvl w:val="0"/>
          <w:numId w:val="1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Concerns, suspicions or uneasiness about practice or behaviour of an individual should</w:t>
      </w:r>
    </w:p>
    <w:p w14:paraId="6D8D9462" w14:textId="77777777" w:rsidR="00D0361E" w:rsidRPr="00D0361E" w:rsidRDefault="00D0361E" w:rsidP="00D0361E">
      <w:pPr>
        <w:pStyle w:val="ListParagraph"/>
        <w:widowControl/>
        <w:adjustRightInd w:val="0"/>
        <w:ind w:left="72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be voiced as soon as possible.</w:t>
      </w:r>
    </w:p>
    <w:p w14:paraId="6B827500" w14:textId="6F16BA60" w:rsidR="00D0361E" w:rsidRPr="00D0361E" w:rsidRDefault="00D0361E" w:rsidP="00D0361E">
      <w:pPr>
        <w:pStyle w:val="ListParagraph"/>
        <w:widowControl/>
        <w:numPr>
          <w:ilvl w:val="0"/>
          <w:numId w:val="1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Be specific about what practice is concerning, what has been heard or what has</w:t>
      </w:r>
    </w:p>
    <w:p w14:paraId="06CF7584" w14:textId="77777777" w:rsidR="00D0361E" w:rsidRPr="00D0361E" w:rsidRDefault="00D0361E" w:rsidP="00D0361E">
      <w:pPr>
        <w:pStyle w:val="ListParagraph"/>
        <w:widowControl/>
        <w:adjustRightInd w:val="0"/>
        <w:ind w:left="72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been observed.</w:t>
      </w:r>
    </w:p>
    <w:p w14:paraId="5FDC0DD0" w14:textId="1D2C2358" w:rsidR="00D0361E" w:rsidRPr="00D0361E" w:rsidRDefault="00D0361E" w:rsidP="00D0361E">
      <w:pPr>
        <w:pStyle w:val="ListParagraph"/>
        <w:widowControl/>
        <w:numPr>
          <w:ilvl w:val="0"/>
          <w:numId w:val="1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Inform the Incumbent, Churchwarden or PSO, or the Diocesan Safeguarding Team (DST) if</w:t>
      </w:r>
    </w:p>
    <w:p w14:paraId="180ABBA2" w14:textId="77777777" w:rsidR="00D0361E" w:rsidRPr="00D0361E" w:rsidRDefault="00D0361E" w:rsidP="00D0361E">
      <w:pPr>
        <w:pStyle w:val="ListParagraph"/>
        <w:widowControl/>
        <w:adjustRightInd w:val="0"/>
        <w:ind w:left="72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you feel unable to raise the concern locally.</w:t>
      </w:r>
    </w:p>
    <w:p w14:paraId="6ECCEBDF" w14:textId="7D934F67" w:rsidR="00D0361E" w:rsidRPr="00D0361E" w:rsidRDefault="00D0361E" w:rsidP="00D0361E">
      <w:pPr>
        <w:pStyle w:val="ListParagraph"/>
        <w:widowControl/>
        <w:numPr>
          <w:ilvl w:val="0"/>
          <w:numId w:val="1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If the concern is about a member of the clergy, contact the Archdeacon or the DSA.</w:t>
      </w:r>
    </w:p>
    <w:p w14:paraId="4681C8CA" w14:textId="5C296329" w:rsidR="00D0361E" w:rsidRPr="00D0361E" w:rsidRDefault="00D0361E" w:rsidP="00D0361E">
      <w:pPr>
        <w:pStyle w:val="ListParagraph"/>
        <w:widowControl/>
        <w:numPr>
          <w:ilvl w:val="0"/>
          <w:numId w:val="1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Ideally put concerns in writing, outlining the background and history, and providing dates</w:t>
      </w:r>
    </w:p>
    <w:p w14:paraId="7C00D41B" w14:textId="77777777" w:rsidR="00D0361E" w:rsidRPr="00D0361E" w:rsidRDefault="00D0361E" w:rsidP="00D0361E">
      <w:pPr>
        <w:pStyle w:val="ListParagraph"/>
        <w:widowControl/>
        <w:adjustRightInd w:val="0"/>
        <w:ind w:left="72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and times.</w:t>
      </w:r>
    </w:p>
    <w:p w14:paraId="46D61122" w14:textId="6A4F4B26" w:rsidR="00D0361E" w:rsidRPr="00D0361E" w:rsidRDefault="00D0361E" w:rsidP="00D0361E">
      <w:pPr>
        <w:pStyle w:val="ListParagraph"/>
        <w:widowControl/>
        <w:numPr>
          <w:ilvl w:val="0"/>
          <w:numId w:val="1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Provide as many facts as possible; do not rely on rumour or opinion.</w:t>
      </w:r>
    </w:p>
    <w:p w14:paraId="1D5C32D3" w14:textId="42612CFB" w:rsidR="00D0361E" w:rsidRPr="00D0361E" w:rsidRDefault="00D0361E" w:rsidP="00D0361E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You are encouraged to put your name to any disclosure; however, any concern raised</w:t>
      </w:r>
    </w:p>
    <w:p w14:paraId="75168A96" w14:textId="77777777" w:rsidR="00D0361E" w:rsidRPr="00D0361E" w:rsidRDefault="00D0361E" w:rsidP="00D0361E">
      <w:pPr>
        <w:pStyle w:val="ListParagraph"/>
        <w:widowControl/>
        <w:adjustRightInd w:val="0"/>
        <w:ind w:left="72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anonymously should be considered, taking into account the seriousness of the issue</w:t>
      </w:r>
    </w:p>
    <w:p w14:paraId="7CCF96B2" w14:textId="77777777" w:rsidR="00D0361E" w:rsidRPr="00D0361E" w:rsidRDefault="00D0361E" w:rsidP="00D0361E">
      <w:pPr>
        <w:pStyle w:val="ListParagraph"/>
        <w:widowControl/>
        <w:adjustRightInd w:val="0"/>
        <w:ind w:left="72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raised, the credibility of the concern and the likelihood of confirming the allegation from</w:t>
      </w:r>
    </w:p>
    <w:p w14:paraId="42D534C2" w14:textId="77777777" w:rsidR="00D0361E" w:rsidRPr="00D0361E" w:rsidRDefault="00D0361E" w:rsidP="00D0361E">
      <w:pPr>
        <w:pStyle w:val="ListParagraph"/>
        <w:widowControl/>
        <w:adjustRightInd w:val="0"/>
        <w:ind w:left="72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attributable sources.</w:t>
      </w:r>
    </w:p>
    <w:p w14:paraId="568922EF" w14:textId="77777777" w:rsidR="00D0361E" w:rsidRPr="00D0361E" w:rsidRDefault="00D0361E" w:rsidP="00D0361E">
      <w:pPr>
        <w:widowControl/>
        <w:adjustRightInd w:val="0"/>
        <w:rPr>
          <w:rFonts w:ascii="Arial" w:eastAsiaTheme="minorHAnsi" w:hAnsi="Arial" w:cs="Arial"/>
          <w:color w:val="000000"/>
        </w:rPr>
      </w:pPr>
    </w:p>
    <w:p w14:paraId="0855C754" w14:textId="6DFFA5B7" w:rsidR="00D0361E" w:rsidRPr="00D0361E" w:rsidRDefault="00D0361E" w:rsidP="00D0361E">
      <w:pPr>
        <w:pStyle w:val="Heading2"/>
      </w:pPr>
      <w:r>
        <w:br w:type="column"/>
      </w:r>
      <w:r w:rsidRPr="00D0361E">
        <w:lastRenderedPageBreak/>
        <w:t>What happens next</w:t>
      </w:r>
    </w:p>
    <w:p w14:paraId="5DCC949D" w14:textId="141912D9" w:rsidR="00D0361E" w:rsidRPr="00D0361E" w:rsidRDefault="00D0361E" w:rsidP="00D0361E">
      <w:pPr>
        <w:pStyle w:val="ListParagraph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If the concern about practice, performance or behaviour relates to safeguarding children</w:t>
      </w:r>
    </w:p>
    <w:p w14:paraId="0C6E4698" w14:textId="77777777" w:rsidR="00D0361E" w:rsidRPr="00D0361E" w:rsidRDefault="00D0361E" w:rsidP="00D0361E">
      <w:pPr>
        <w:pStyle w:val="ListParagraph"/>
        <w:widowControl/>
        <w:adjustRightInd w:val="0"/>
        <w:ind w:left="72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or adults who may be vulnerable, it should be investigated according to the procedures</w:t>
      </w:r>
    </w:p>
    <w:p w14:paraId="7D96FCD9" w14:textId="77777777" w:rsidR="00D0361E" w:rsidRPr="00D0361E" w:rsidRDefault="00D0361E" w:rsidP="00D0361E">
      <w:pPr>
        <w:pStyle w:val="ListParagraph"/>
        <w:widowControl/>
        <w:adjustRightInd w:val="0"/>
        <w:ind w:left="72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for allegations set out in this section.</w:t>
      </w:r>
    </w:p>
    <w:p w14:paraId="246F038D" w14:textId="17CFD725" w:rsidR="00D0361E" w:rsidRPr="00D0361E" w:rsidRDefault="00D0361E" w:rsidP="00D0361E">
      <w:pPr>
        <w:pStyle w:val="ListParagraph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If the concern does not relate to safeguarding children or adults who may be vulnerable,</w:t>
      </w:r>
    </w:p>
    <w:p w14:paraId="51E7EF4B" w14:textId="77777777" w:rsidR="00D0361E" w:rsidRPr="00D0361E" w:rsidRDefault="00D0361E" w:rsidP="00D0361E">
      <w:pPr>
        <w:pStyle w:val="ListParagraph"/>
        <w:widowControl/>
        <w:adjustRightInd w:val="0"/>
        <w:ind w:left="72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it should be investigated according to complaints and grievance procedures.</w:t>
      </w:r>
    </w:p>
    <w:p w14:paraId="49D3FD7E" w14:textId="3A529641" w:rsidR="00D0361E" w:rsidRPr="00D0361E" w:rsidRDefault="00D0361E" w:rsidP="00D0361E">
      <w:pPr>
        <w:pStyle w:val="ListParagraph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The whistle-blower is not expected to prove the truth of a concern or investigate it.</w:t>
      </w:r>
    </w:p>
    <w:p w14:paraId="64B09E2B" w14:textId="01D7322D" w:rsidR="00D0361E" w:rsidRPr="00D0361E" w:rsidRDefault="00D0361E" w:rsidP="00D0361E">
      <w:pPr>
        <w:pStyle w:val="ListParagraph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Within the bounds of confidentiality, the whistle-blower should be given as much information</w:t>
      </w:r>
    </w:p>
    <w:p w14:paraId="66B0B7D4" w14:textId="77777777" w:rsidR="00D0361E" w:rsidRPr="00D0361E" w:rsidRDefault="00D0361E" w:rsidP="00D0361E">
      <w:pPr>
        <w:pStyle w:val="ListParagraph"/>
        <w:widowControl/>
        <w:adjustRightInd w:val="0"/>
        <w:ind w:left="72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as possible on the nature and progress of any enquiries.</w:t>
      </w:r>
    </w:p>
    <w:p w14:paraId="2489228C" w14:textId="2358B2E3" w:rsidR="00D0361E" w:rsidRPr="00D0361E" w:rsidRDefault="00D0361E" w:rsidP="00D0361E">
      <w:pPr>
        <w:pStyle w:val="ListParagraph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The Incumbent or Churchwarden should ensure that the whistle-blower is not harassed</w:t>
      </w:r>
    </w:p>
    <w:p w14:paraId="3BFF293B" w14:textId="77777777" w:rsidR="00D0361E" w:rsidRPr="00D0361E" w:rsidRDefault="00D0361E" w:rsidP="00D0361E">
      <w:pPr>
        <w:pStyle w:val="ListParagraph"/>
        <w:widowControl/>
        <w:adjustRightInd w:val="0"/>
        <w:ind w:left="72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or victimised.</w:t>
      </w:r>
    </w:p>
    <w:p w14:paraId="46DD8424" w14:textId="27EFAF92" w:rsidR="00D0361E" w:rsidRPr="00D0361E" w:rsidRDefault="00D0361E" w:rsidP="00D0361E">
      <w:pPr>
        <w:pStyle w:val="ListParagraph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In the event of the concern being about the Incumbent, the Archdeacon should ensure that</w:t>
      </w:r>
    </w:p>
    <w:p w14:paraId="3B232C66" w14:textId="77777777" w:rsidR="00D0361E" w:rsidRPr="00D0361E" w:rsidRDefault="00D0361E" w:rsidP="00D0361E">
      <w:pPr>
        <w:pStyle w:val="ListParagraph"/>
        <w:widowControl/>
        <w:adjustRightInd w:val="0"/>
        <w:ind w:left="72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the whistle-blower is not harassed or victimised.</w:t>
      </w:r>
    </w:p>
    <w:p w14:paraId="4F6B1E4B" w14:textId="6C5D2E41" w:rsidR="00D0361E" w:rsidRPr="00D0361E" w:rsidRDefault="00D0361E" w:rsidP="00D0361E">
      <w:pPr>
        <w:pStyle w:val="ListParagraph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No action will be taken against a whistle-blower if the concern proves to be unfounded and</w:t>
      </w:r>
    </w:p>
    <w:p w14:paraId="5B7609E6" w14:textId="77777777" w:rsidR="00D0361E" w:rsidRPr="00D0361E" w:rsidRDefault="00D0361E" w:rsidP="00D0361E">
      <w:pPr>
        <w:pStyle w:val="ListParagraph"/>
        <w:widowControl/>
        <w:adjustRightInd w:val="0"/>
        <w:ind w:left="72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was raised in good faith.</w:t>
      </w:r>
    </w:p>
    <w:p w14:paraId="5A66908C" w14:textId="086B303D" w:rsidR="00D0361E" w:rsidRPr="00D0361E" w:rsidRDefault="00D0361E" w:rsidP="00D0361E">
      <w:pPr>
        <w:pStyle w:val="ListParagraph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color w:val="000000"/>
        </w:rPr>
      </w:pPr>
      <w:r w:rsidRPr="00D0361E">
        <w:rPr>
          <w:rFonts w:ascii="Arial" w:eastAsiaTheme="minorHAnsi" w:hAnsi="Arial" w:cs="Arial"/>
          <w:color w:val="000000"/>
        </w:rPr>
        <w:t>Malicious allegations from a whistle-blower will be considered very seriously and may result</w:t>
      </w:r>
    </w:p>
    <w:p w14:paraId="0B7193D2" w14:textId="2BC43C74" w:rsidR="00D0361E" w:rsidRPr="00D0361E" w:rsidRDefault="00D0361E" w:rsidP="00D0361E">
      <w:pPr>
        <w:pStyle w:val="ListParagraph"/>
        <w:ind w:left="720"/>
        <w:rPr>
          <w:rFonts w:ascii="Arial" w:hAnsi="Arial" w:cs="Arial"/>
        </w:rPr>
      </w:pPr>
      <w:r w:rsidRPr="00D0361E">
        <w:rPr>
          <w:rFonts w:ascii="Arial" w:eastAsiaTheme="minorHAnsi" w:hAnsi="Arial" w:cs="Arial"/>
          <w:color w:val="000000"/>
        </w:rPr>
        <w:t>in disciplinary action in the case of a paid employee or office holder.</w:t>
      </w:r>
    </w:p>
    <w:p w14:paraId="6F19AB23" w14:textId="77777777" w:rsidR="00D0361E" w:rsidRPr="00D0361E" w:rsidRDefault="00D0361E" w:rsidP="00B77730">
      <w:pPr>
        <w:rPr>
          <w:rFonts w:ascii="Arial" w:hAnsi="Arial" w:cs="Arial"/>
          <w:sz w:val="2"/>
          <w:szCs w:val="2"/>
        </w:rPr>
      </w:pPr>
    </w:p>
    <w:p w14:paraId="6A341FFE" w14:textId="77777777" w:rsidR="00D0361E" w:rsidRPr="00D0361E" w:rsidRDefault="00D0361E" w:rsidP="00B77730">
      <w:pPr>
        <w:rPr>
          <w:rFonts w:ascii="Arial" w:hAnsi="Arial" w:cs="Arial"/>
          <w:sz w:val="2"/>
          <w:szCs w:val="2"/>
        </w:rPr>
      </w:pPr>
    </w:p>
    <w:p w14:paraId="339AB549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E2264A4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09DC1B0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0C458CF6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734C440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62A03830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6C564A44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94CF76F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0E647326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6EA096CA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3BAADAB4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046C54CF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14064612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CA3D7CA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6CC98217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0CF9A9FB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0C968BE4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ADFB6C7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6AC27BAB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604ED5BA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4C56ECD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6678480" w14:textId="77777777" w:rsidR="00B77730" w:rsidRPr="00D0361E" w:rsidRDefault="00B77730" w:rsidP="00B77730">
      <w:pPr>
        <w:jc w:val="center"/>
        <w:rPr>
          <w:rFonts w:ascii="Arial" w:hAnsi="Arial" w:cs="Arial"/>
          <w:sz w:val="2"/>
          <w:szCs w:val="2"/>
        </w:rPr>
      </w:pPr>
    </w:p>
    <w:p w14:paraId="65BE91C0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6D7FC0DF" w14:textId="1E131E9E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69464A20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32802C5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17E880A7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7CD15639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5AC10B2B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DDE9567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CD436AB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7A0DA276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4729C187" w14:textId="77777777" w:rsidR="00B77730" w:rsidRPr="00D0361E" w:rsidRDefault="00B77730" w:rsidP="00B77730">
      <w:pPr>
        <w:rPr>
          <w:rFonts w:ascii="Arial" w:hAnsi="Arial" w:cs="Arial"/>
          <w:sz w:val="2"/>
          <w:szCs w:val="2"/>
        </w:rPr>
      </w:pPr>
    </w:p>
    <w:p w14:paraId="259EBBBF" w14:textId="64DE8346" w:rsidR="00D0361E" w:rsidRPr="00D0361E" w:rsidRDefault="00D0361E" w:rsidP="00D0361E">
      <w:pPr>
        <w:rPr>
          <w:rFonts w:ascii="Arial" w:eastAsiaTheme="minorHAnsi" w:hAnsi="Arial" w:cs="Arial"/>
          <w:color w:val="000000"/>
        </w:rPr>
      </w:pPr>
    </w:p>
    <w:p w14:paraId="5C11F5AD" w14:textId="77777777" w:rsidR="00D0361E" w:rsidRPr="00D0361E" w:rsidRDefault="00D0361E" w:rsidP="00D0361E">
      <w:pPr>
        <w:rPr>
          <w:rFonts w:ascii="Arial" w:hAnsi="Arial" w:cs="Arial"/>
          <w:sz w:val="2"/>
          <w:szCs w:val="2"/>
        </w:rPr>
      </w:pPr>
    </w:p>
    <w:sectPr w:rsidR="00D0361E" w:rsidRPr="00D0361E" w:rsidSect="00D0361E">
      <w:type w:val="continuous"/>
      <w:pgSz w:w="11910" w:h="16840"/>
      <w:pgMar w:top="520" w:right="1060" w:bottom="1184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7C71"/>
    <w:multiLevelType w:val="hybridMultilevel"/>
    <w:tmpl w:val="7C4C0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172D"/>
    <w:multiLevelType w:val="hybridMultilevel"/>
    <w:tmpl w:val="8FBED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A22AA"/>
    <w:multiLevelType w:val="hybridMultilevel"/>
    <w:tmpl w:val="D2FA5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0BEF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color w:val="F400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726D2"/>
    <w:multiLevelType w:val="hybridMultilevel"/>
    <w:tmpl w:val="C5EC9F8E"/>
    <w:lvl w:ilvl="0" w:tplc="2A5087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F4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65F40"/>
    <w:multiLevelType w:val="hybridMultilevel"/>
    <w:tmpl w:val="32A8C38E"/>
    <w:lvl w:ilvl="0" w:tplc="26E0C3E8">
      <w:numFmt w:val="bullet"/>
      <w:lvlText w:val="•"/>
      <w:lvlJc w:val="left"/>
      <w:pPr>
        <w:ind w:left="720" w:hanging="360"/>
      </w:pPr>
      <w:rPr>
        <w:rFonts w:ascii="Arial" w:eastAsia="Trebuchet MS" w:hAnsi="Arial" w:cs="Arial" w:hint="default"/>
        <w:color w:val="F4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D479C"/>
    <w:multiLevelType w:val="hybridMultilevel"/>
    <w:tmpl w:val="BD4C8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573A7"/>
    <w:multiLevelType w:val="hybridMultilevel"/>
    <w:tmpl w:val="BFC0A0D6"/>
    <w:lvl w:ilvl="0" w:tplc="FEDA78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F4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717217">
    <w:abstractNumId w:val="1"/>
  </w:num>
  <w:num w:numId="2" w16cid:durableId="1431319315">
    <w:abstractNumId w:val="3"/>
  </w:num>
  <w:num w:numId="3" w16cid:durableId="1511676661">
    <w:abstractNumId w:val="2"/>
  </w:num>
  <w:num w:numId="4" w16cid:durableId="1558592699">
    <w:abstractNumId w:val="6"/>
  </w:num>
  <w:num w:numId="5" w16cid:durableId="1567912142">
    <w:abstractNumId w:val="5"/>
  </w:num>
  <w:num w:numId="6" w16cid:durableId="1442651714">
    <w:abstractNumId w:val="4"/>
  </w:num>
  <w:num w:numId="7" w16cid:durableId="111097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DB"/>
    <w:rsid w:val="001E0A95"/>
    <w:rsid w:val="009116DB"/>
    <w:rsid w:val="00B77730"/>
    <w:rsid w:val="00D0361E"/>
    <w:rsid w:val="00F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355F"/>
  <w15:docId w15:val="{DD0720B8-5815-6446-AD3C-9D0A3F75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61E"/>
    <w:pPr>
      <w:keepNext/>
      <w:keepLines/>
      <w:spacing w:before="40"/>
      <w:outlineLvl w:val="1"/>
    </w:pPr>
    <w:rPr>
      <w:rFonts w:eastAsiaTheme="majorEastAsia" w:cstheme="majorBidi"/>
      <w:color w:val="FF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D0361E"/>
    <w:rPr>
      <w:rFonts w:ascii="Trebuchet MS" w:eastAsiaTheme="majorEastAsia" w:hAnsi="Trebuchet MS" w:cstheme="majorBidi"/>
      <w:color w:val="FF0000"/>
      <w:sz w:val="24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Bennett</cp:lastModifiedBy>
  <cp:revision>2</cp:revision>
  <dcterms:created xsi:type="dcterms:W3CDTF">2025-01-20T12:47:00Z</dcterms:created>
  <dcterms:modified xsi:type="dcterms:W3CDTF">2025-01-20T12:47:00Z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